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spacing w:line="360" w:lineRule="auto" w:before="91"/>
        <w:ind w:left="5219" w:right="213"/>
        <w:jc w:val="left"/>
      </w:pPr>
      <w:r>
        <w:rPr/>
        <w:t>Regionalny</w:t>
      </w:r>
      <w:r>
        <w:rPr>
          <w:spacing w:val="-14"/>
        </w:rPr>
        <w:t> </w:t>
      </w:r>
      <w:r>
        <w:rPr/>
        <w:t>Dyrektor</w:t>
      </w:r>
      <w:r>
        <w:rPr>
          <w:spacing w:val="-14"/>
        </w:rPr>
        <w:t> </w:t>
      </w:r>
      <w:r>
        <w:rPr/>
        <w:t>Ochrony Środowiska w Warszawie</w:t>
      </w:r>
    </w:p>
    <w:p>
      <w:pPr>
        <w:pStyle w:val="BodyText"/>
        <w:spacing w:line="360" w:lineRule="auto"/>
        <w:ind w:left="5219" w:right="1652"/>
      </w:pPr>
      <w:r>
        <w:rPr/>
        <w:t>ul.</w:t>
      </w:r>
      <w:r>
        <w:rPr>
          <w:spacing w:val="-11"/>
        </w:rPr>
        <w:t> </w:t>
      </w:r>
      <w:r>
        <w:rPr/>
        <w:t>Henryka</w:t>
      </w:r>
      <w:r>
        <w:rPr>
          <w:spacing w:val="-11"/>
        </w:rPr>
        <w:t> </w:t>
      </w:r>
      <w:r>
        <w:rPr/>
        <w:t>Sienkiewicza</w:t>
      </w:r>
      <w:r>
        <w:rPr>
          <w:spacing w:val="-11"/>
        </w:rPr>
        <w:t> </w:t>
      </w:r>
      <w:r>
        <w:rPr/>
        <w:t>3 00-015 Warszawa</w:t>
      </w:r>
    </w:p>
    <w:p>
      <w:pPr>
        <w:pStyle w:val="BodyText"/>
        <w:spacing w:before="1"/>
        <w:rPr>
          <w:sz w:val="33"/>
        </w:rPr>
      </w:pPr>
    </w:p>
    <w:p>
      <w:pPr>
        <w:pStyle w:val="Heading1"/>
        <w:ind w:left="5219"/>
        <w:jc w:val="left"/>
      </w:pPr>
      <w:r>
        <w:rPr>
          <w:spacing w:val="-2"/>
        </w:rPr>
        <w:t>Wnioskodawca:</w:t>
      </w:r>
    </w:p>
    <w:p>
      <w:pPr>
        <w:pStyle w:val="BodyText"/>
        <w:spacing w:before="126"/>
        <w:ind w:left="5219"/>
      </w:pPr>
      <w:r>
        <w:rPr/>
        <w:t>Imię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nazwisko:</w:t>
      </w:r>
    </w:p>
    <w:p>
      <w:pPr>
        <w:pStyle w:val="BodyText"/>
        <w:spacing w:line="360" w:lineRule="auto" w:before="127"/>
        <w:ind w:left="5219" w:right="213"/>
      </w:pPr>
      <w:r>
        <w:rPr>
          <w:spacing w:val="-2"/>
        </w:rPr>
        <w:t>………………………………………. Adres:</w:t>
      </w:r>
    </w:p>
    <w:p>
      <w:pPr>
        <w:spacing w:before="0"/>
        <w:ind w:left="5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91"/>
        <w:ind w:right="6546"/>
      </w:pPr>
      <w:r>
        <w:rPr>
          <w:spacing w:val="-2"/>
        </w:rPr>
        <w:t>WOOŚ-II.420.85.2022.MP.3</w:t>
      </w:r>
    </w:p>
    <w:p>
      <w:pPr>
        <w:spacing w:before="126"/>
        <w:ind w:left="124" w:right="124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WNIOSEK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2"/>
        <w:ind w:left="476"/>
      </w:pPr>
      <w:r>
        <w:rPr/>
        <w:t>Niniejszym</w:t>
      </w:r>
      <w:r>
        <w:rPr>
          <w:spacing w:val="-9"/>
        </w:rPr>
        <w:t> </w:t>
      </w:r>
      <w:r>
        <w:rPr/>
        <w:t>w</w:t>
      </w:r>
      <w:r>
        <w:rPr>
          <w:spacing w:val="-5"/>
        </w:rPr>
        <w:t> </w:t>
      </w:r>
      <w:r>
        <w:rPr/>
        <w:t>imieniu</w:t>
      </w:r>
      <w:r>
        <w:rPr>
          <w:spacing w:val="-5"/>
        </w:rPr>
        <w:t> </w:t>
      </w:r>
      <w:r>
        <w:rPr/>
        <w:t>własnym,</w:t>
      </w:r>
      <w:r>
        <w:rPr>
          <w:spacing w:val="-4"/>
        </w:rPr>
        <w:t> </w:t>
      </w:r>
      <w:r>
        <w:rPr/>
        <w:t>wnoszę</w:t>
      </w:r>
      <w:r>
        <w:rPr>
          <w:spacing w:val="-4"/>
        </w:rPr>
        <w:t> </w:t>
      </w:r>
      <w:r>
        <w:rPr>
          <w:spacing w:val="-5"/>
        </w:rPr>
        <w:t>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5" w:hanging="360"/>
        <w:jc w:val="both"/>
        <w:rPr>
          <w:sz w:val="22"/>
        </w:rPr>
      </w:pPr>
      <w:r>
        <w:rPr>
          <w:sz w:val="22"/>
        </w:rPr>
        <w:t>dopuszczenie mnie do postępowania o wydanie decyzji o środowiskowych uwarunkowaniach dla</w:t>
      </w:r>
      <w:r>
        <w:rPr>
          <w:spacing w:val="80"/>
          <w:w w:val="150"/>
          <w:sz w:val="22"/>
        </w:rPr>
        <w:t> </w:t>
      </w:r>
      <w:r>
        <w:rPr>
          <w:sz w:val="22"/>
        </w:rPr>
        <w:t>przedsięwzięcia</w:t>
      </w:r>
      <w:r>
        <w:rPr>
          <w:spacing w:val="80"/>
          <w:w w:val="150"/>
          <w:sz w:val="22"/>
        </w:rPr>
        <w:t> </w:t>
      </w:r>
      <w:r>
        <w:rPr>
          <w:sz w:val="22"/>
        </w:rPr>
        <w:t>pod</w:t>
      </w:r>
      <w:r>
        <w:rPr>
          <w:spacing w:val="80"/>
          <w:w w:val="150"/>
          <w:sz w:val="22"/>
        </w:rPr>
        <w:t> </w:t>
      </w:r>
      <w:r>
        <w:rPr>
          <w:sz w:val="22"/>
        </w:rPr>
        <w:t>nazwą</w:t>
      </w:r>
      <w:r>
        <w:rPr>
          <w:spacing w:val="80"/>
          <w:w w:val="150"/>
          <w:sz w:val="22"/>
        </w:rPr>
        <w:t> </w:t>
      </w:r>
      <w:r>
        <w:rPr>
          <w:sz w:val="22"/>
        </w:rPr>
        <w:t>Budowa</w:t>
      </w:r>
      <w:r>
        <w:rPr>
          <w:spacing w:val="80"/>
          <w:w w:val="150"/>
          <w:sz w:val="22"/>
        </w:rPr>
        <w:t> </w:t>
      </w:r>
      <w:r>
        <w:rPr>
          <w:sz w:val="22"/>
        </w:rPr>
        <w:t>Centralnego</w:t>
      </w:r>
      <w:r>
        <w:rPr>
          <w:spacing w:val="80"/>
          <w:w w:val="150"/>
          <w:sz w:val="22"/>
        </w:rPr>
        <w:t> </w:t>
      </w:r>
      <w:r>
        <w:rPr>
          <w:sz w:val="22"/>
        </w:rPr>
        <w:t>Portu</w:t>
      </w:r>
      <w:r>
        <w:rPr>
          <w:spacing w:val="80"/>
          <w:w w:val="150"/>
          <w:sz w:val="22"/>
        </w:rPr>
        <w:t> </w:t>
      </w:r>
      <w:r>
        <w:rPr>
          <w:sz w:val="22"/>
        </w:rPr>
        <w:t>Komunikacyjnego</w:t>
      </w:r>
      <w:r>
        <w:rPr>
          <w:spacing w:val="80"/>
          <w:w w:val="150"/>
          <w:sz w:val="22"/>
        </w:rPr>
        <w:t> </w:t>
      </w:r>
      <w:r>
        <w:rPr>
          <w:sz w:val="22"/>
        </w:rPr>
        <w:t>wraz</w:t>
      </w:r>
      <w:r>
        <w:rPr>
          <w:spacing w:val="80"/>
          <w:sz w:val="22"/>
        </w:rPr>
        <w:t> </w:t>
      </w:r>
      <w:r>
        <w:rPr>
          <w:sz w:val="22"/>
        </w:rPr>
        <w:t>z</w:t>
      </w:r>
      <w:r>
        <w:rPr>
          <w:spacing w:val="-16"/>
          <w:sz w:val="22"/>
        </w:rPr>
        <w:t> </w:t>
      </w:r>
      <w:r>
        <w:rPr>
          <w:sz w:val="22"/>
        </w:rPr>
        <w:t>urządzeniami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obiektami</w:t>
      </w:r>
      <w:r>
        <w:rPr>
          <w:spacing w:val="-14"/>
          <w:sz w:val="22"/>
        </w:rPr>
        <w:t> </w:t>
      </w:r>
      <w:r>
        <w:rPr>
          <w:sz w:val="22"/>
        </w:rPr>
        <w:t>niezbędnymi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jego</w:t>
      </w:r>
      <w:r>
        <w:rPr>
          <w:spacing w:val="-14"/>
          <w:sz w:val="22"/>
        </w:rPr>
        <w:t> </w:t>
      </w:r>
      <w:r>
        <w:rPr>
          <w:sz w:val="22"/>
        </w:rPr>
        <w:t>funkcjonowania</w:t>
      </w:r>
      <w:r>
        <w:rPr>
          <w:spacing w:val="-14"/>
          <w:sz w:val="22"/>
        </w:rPr>
        <w:t> </w:t>
      </w:r>
      <w:r>
        <w:rPr>
          <w:sz w:val="22"/>
        </w:rPr>
        <w:t>(dalej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skrócie</w:t>
      </w:r>
      <w:r>
        <w:rPr>
          <w:spacing w:val="-14"/>
          <w:sz w:val="22"/>
        </w:rPr>
        <w:t> </w:t>
      </w:r>
      <w:r>
        <w:rPr>
          <w:sz w:val="22"/>
        </w:rPr>
        <w:t>„inwestycja”)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2" w:hanging="360"/>
        <w:jc w:val="both"/>
        <w:rPr>
          <w:sz w:val="22"/>
        </w:rPr>
      </w:pPr>
      <w:r>
        <w:rPr>
          <w:sz w:val="22"/>
        </w:rPr>
        <w:t>udostępnienia informacji o środowisku w jakim zakresie oddziaływania będzie narażona moja nieruchomość na podstawie elementów raportu oceny oddziaływania dla przedsięwzięcia Budowa Centralnego Portu Komunikacyjnego wraz z urządzeniami i obiektami niezbędnymi do</w:t>
      </w:r>
      <w:r>
        <w:rPr>
          <w:spacing w:val="29"/>
          <w:sz w:val="22"/>
        </w:rPr>
        <w:t> </w:t>
      </w:r>
      <w:r>
        <w:rPr>
          <w:sz w:val="22"/>
        </w:rPr>
        <w:t>jego</w:t>
      </w:r>
      <w:r>
        <w:rPr>
          <w:spacing w:val="31"/>
          <w:sz w:val="22"/>
        </w:rPr>
        <w:t> </w:t>
      </w:r>
      <w:r>
        <w:rPr>
          <w:sz w:val="22"/>
        </w:rPr>
        <w:t>funkcjonowania;</w:t>
      </w:r>
      <w:r>
        <w:rPr>
          <w:spacing w:val="30"/>
          <w:sz w:val="22"/>
        </w:rPr>
        <w:t> </w:t>
      </w:r>
      <w:r>
        <w:rPr>
          <w:sz w:val="22"/>
        </w:rPr>
        <w:t>wraz</w:t>
      </w:r>
      <w:r>
        <w:rPr>
          <w:spacing w:val="30"/>
          <w:sz w:val="22"/>
        </w:rPr>
        <w:t> </w:t>
      </w:r>
      <w:r>
        <w:rPr>
          <w:sz w:val="22"/>
        </w:rPr>
        <w:t>ze</w:t>
      </w:r>
      <w:r>
        <w:rPr>
          <w:spacing w:val="32"/>
          <w:sz w:val="22"/>
        </w:rPr>
        <w:t> </w:t>
      </w:r>
      <w:r>
        <w:rPr>
          <w:sz w:val="22"/>
        </w:rPr>
        <w:t>wskazaniem</w:t>
      </w:r>
      <w:r>
        <w:rPr>
          <w:spacing w:val="31"/>
          <w:sz w:val="22"/>
        </w:rPr>
        <w:t> </w:t>
      </w:r>
      <w:r>
        <w:rPr>
          <w:sz w:val="22"/>
        </w:rPr>
        <w:t>w</w:t>
      </w:r>
      <w:r>
        <w:rPr>
          <w:spacing w:val="30"/>
          <w:sz w:val="22"/>
        </w:rPr>
        <w:t> </w:t>
      </w:r>
      <w:r>
        <w:rPr>
          <w:sz w:val="22"/>
        </w:rPr>
        <w:t>tym</w:t>
      </w:r>
      <w:r>
        <w:rPr>
          <w:spacing w:val="30"/>
          <w:sz w:val="22"/>
        </w:rPr>
        <w:t> </w:t>
      </w:r>
      <w:r>
        <w:rPr>
          <w:sz w:val="22"/>
        </w:rPr>
        <w:t>zakresie</w:t>
      </w:r>
      <w:r>
        <w:rPr>
          <w:spacing w:val="33"/>
          <w:sz w:val="22"/>
        </w:rPr>
        <w:t> </w:t>
      </w:r>
      <w:r>
        <w:rPr>
          <w:sz w:val="22"/>
        </w:rPr>
        <w:t>numerów</w:t>
      </w:r>
      <w:r>
        <w:rPr>
          <w:spacing w:val="30"/>
          <w:sz w:val="22"/>
        </w:rPr>
        <w:t> </w:t>
      </w:r>
      <w:r>
        <w:rPr>
          <w:sz w:val="22"/>
        </w:rPr>
        <w:t>stron</w:t>
      </w:r>
      <w:r>
        <w:rPr>
          <w:spacing w:val="30"/>
          <w:sz w:val="22"/>
        </w:rPr>
        <w:t> </w:t>
      </w:r>
      <w:r>
        <w:rPr>
          <w:sz w:val="22"/>
        </w:rPr>
        <w:t>ww.</w:t>
      </w:r>
      <w:r>
        <w:rPr>
          <w:spacing w:val="31"/>
          <w:sz w:val="22"/>
        </w:rPr>
        <w:t> </w:t>
      </w:r>
      <w:r>
        <w:rPr>
          <w:sz w:val="22"/>
        </w:rPr>
        <w:t>raportu i</w:t>
      </w:r>
      <w:r>
        <w:rPr>
          <w:spacing w:val="40"/>
          <w:sz w:val="22"/>
        </w:rPr>
        <w:t> </w:t>
      </w:r>
      <w:r>
        <w:rPr>
          <w:sz w:val="22"/>
        </w:rPr>
        <w:t>załączników do niego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1" w:after="0"/>
        <w:ind w:left="836" w:right="113" w:hanging="360"/>
        <w:jc w:val="both"/>
        <w:rPr>
          <w:sz w:val="22"/>
        </w:rPr>
      </w:pPr>
      <w:r>
        <w:rPr>
          <w:sz w:val="22"/>
        </w:rPr>
        <w:t>wskazanie autorów raportu inwestycji wraz z przedstawieniem ich niezbędnych kwalifikacji zawodowych oraz sprecyzowanie które elementy raportu były wykonywane przez konkretne osoby( w tym podanie nr stron i załączników opracowywanych przez danego autora)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2" w:hanging="360"/>
        <w:jc w:val="both"/>
        <w:rPr>
          <w:sz w:val="22"/>
        </w:rPr>
      </w:pPr>
      <w:r>
        <w:rPr>
          <w:sz w:val="22"/>
        </w:rPr>
        <w:t>wydłużenie</w:t>
      </w:r>
      <w:r>
        <w:rPr>
          <w:spacing w:val="-7"/>
          <w:sz w:val="22"/>
        </w:rPr>
        <w:t> </w:t>
      </w:r>
      <w:r>
        <w:rPr>
          <w:sz w:val="22"/>
        </w:rPr>
        <w:t>konsultacji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60</w:t>
      </w:r>
      <w:r>
        <w:rPr>
          <w:spacing w:val="-7"/>
          <w:sz w:val="22"/>
        </w:rPr>
        <w:t> </w:t>
      </w:r>
      <w:r>
        <w:rPr>
          <w:sz w:val="22"/>
        </w:rPr>
        <w:t>dni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momentu</w:t>
      </w:r>
      <w:r>
        <w:rPr>
          <w:spacing w:val="-7"/>
          <w:sz w:val="22"/>
        </w:rPr>
        <w:t> </w:t>
      </w:r>
      <w:r>
        <w:rPr>
          <w:sz w:val="22"/>
        </w:rPr>
        <w:t>złożenia</w:t>
      </w:r>
      <w:r>
        <w:rPr>
          <w:spacing w:val="-7"/>
          <w:sz w:val="22"/>
        </w:rPr>
        <w:t> </w:t>
      </w:r>
      <w:r>
        <w:rPr>
          <w:sz w:val="22"/>
        </w:rPr>
        <w:t>niniejszego</w:t>
      </w:r>
      <w:r>
        <w:rPr>
          <w:spacing w:val="-7"/>
          <w:sz w:val="22"/>
        </w:rPr>
        <w:t> </w:t>
      </w:r>
      <w:r>
        <w:rPr>
          <w:sz w:val="22"/>
        </w:rPr>
        <w:t>pisma,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uwagi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obszerny materiał raportu inwestycji i możliwość dokładnego zapoznania się strony ze sprawą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ind w:left="4384" w:right="3663"/>
      </w:pPr>
      <w:r>
        <w:rPr>
          <w:spacing w:val="-2"/>
        </w:rPr>
        <w:t>Uzasadnienie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ind w:left="824"/>
        <w:jc w:val="both"/>
      </w:pPr>
      <w:r>
        <w:rPr/>
        <w:t>Jestem</w:t>
      </w:r>
      <w:r>
        <w:rPr>
          <w:spacing w:val="59"/>
        </w:rPr>
        <w:t> </w:t>
      </w:r>
      <w:r>
        <w:rPr/>
        <w:t>właścicielem</w:t>
      </w:r>
      <w:r>
        <w:rPr>
          <w:spacing w:val="60"/>
        </w:rPr>
        <w:t> </w:t>
      </w:r>
      <w:r>
        <w:rPr/>
        <w:t>nieruchomości</w:t>
      </w:r>
      <w:r>
        <w:rPr>
          <w:spacing w:val="64"/>
        </w:rPr>
        <w:t> </w:t>
      </w:r>
      <w:r>
        <w:rPr/>
        <w:t>położonej</w:t>
      </w:r>
      <w:r>
        <w:rPr>
          <w:spacing w:val="64"/>
        </w:rPr>
        <w:t> </w:t>
      </w:r>
      <w:r>
        <w:rPr/>
        <w:t>w</w:t>
      </w:r>
      <w:r>
        <w:rPr>
          <w:spacing w:val="60"/>
        </w:rPr>
        <w:t> </w:t>
      </w:r>
      <w:r>
        <w:rPr/>
        <w:t>Baranowie</w:t>
      </w:r>
      <w:r>
        <w:rPr>
          <w:spacing w:val="65"/>
        </w:rPr>
        <w:t> </w:t>
      </w:r>
      <w:r>
        <w:rPr/>
        <w:t>znajdująca</w:t>
      </w:r>
      <w:r>
        <w:rPr>
          <w:spacing w:val="61"/>
        </w:rPr>
        <w:t> </w:t>
      </w:r>
      <w:r>
        <w:rPr/>
        <w:t>się</w:t>
      </w:r>
      <w:r>
        <w:rPr>
          <w:spacing w:val="61"/>
        </w:rPr>
        <w:t> </w:t>
      </w:r>
      <w:r>
        <w:rPr/>
        <w:t>pod</w:t>
      </w:r>
      <w:r>
        <w:rPr>
          <w:spacing w:val="63"/>
        </w:rPr>
        <w:t> </w:t>
      </w:r>
      <w:r>
        <w:rPr>
          <w:spacing w:val="-2"/>
        </w:rPr>
        <w:t>adresem</w:t>
      </w:r>
    </w:p>
    <w:p>
      <w:pPr>
        <w:pStyle w:val="BodyText"/>
        <w:spacing w:line="360" w:lineRule="auto" w:before="126"/>
        <w:ind w:left="116" w:right="114"/>
        <w:jc w:val="both"/>
      </w:pPr>
      <w:r>
        <w:rPr/>
        <w:t>………………………….…………………………………………….o</w:t>
      </w:r>
      <w:r>
        <w:rPr>
          <w:spacing w:val="-14"/>
        </w:rPr>
        <w:t> </w:t>
      </w:r>
      <w:r>
        <w:rPr/>
        <w:t>numerze……………………….. w związku z tym przysługuje mi prawo rzeczowe do nieruchomości znajdującej się na obszarze oddziaływania</w:t>
      </w:r>
      <w:r>
        <w:rPr>
          <w:spacing w:val="43"/>
        </w:rPr>
        <w:t> </w:t>
      </w:r>
      <w:r>
        <w:rPr/>
        <w:t>przedsięwzięcia</w:t>
      </w:r>
      <w:r>
        <w:rPr>
          <w:spacing w:val="44"/>
        </w:rPr>
        <w:t> </w:t>
      </w:r>
      <w:r>
        <w:rPr/>
        <w:t>pod</w:t>
      </w:r>
      <w:r>
        <w:rPr>
          <w:spacing w:val="46"/>
        </w:rPr>
        <w:t> </w:t>
      </w:r>
      <w:r>
        <w:rPr/>
        <w:t>nazwą</w:t>
      </w:r>
      <w:r>
        <w:rPr>
          <w:spacing w:val="48"/>
        </w:rPr>
        <w:t> </w:t>
      </w:r>
      <w:r>
        <w:rPr/>
        <w:t>„Budowa</w:t>
      </w:r>
      <w:r>
        <w:rPr>
          <w:spacing w:val="44"/>
        </w:rPr>
        <w:t> </w:t>
      </w:r>
      <w:r>
        <w:rPr/>
        <w:t>Centralnego</w:t>
      </w:r>
      <w:r>
        <w:rPr>
          <w:spacing w:val="46"/>
        </w:rPr>
        <w:t> </w:t>
      </w:r>
      <w:r>
        <w:rPr/>
        <w:t>Portu</w:t>
      </w:r>
      <w:r>
        <w:rPr>
          <w:spacing w:val="42"/>
        </w:rPr>
        <w:t> </w:t>
      </w:r>
      <w:r>
        <w:rPr/>
        <w:t>Komunikacyjnego</w:t>
      </w:r>
      <w:r>
        <w:rPr>
          <w:spacing w:val="46"/>
        </w:rPr>
        <w:t> </w:t>
      </w:r>
      <w:r>
        <w:rPr/>
        <w:t>wraz</w:t>
      </w:r>
      <w:r>
        <w:rPr>
          <w:spacing w:val="46"/>
        </w:rPr>
        <w:t> </w:t>
      </w:r>
      <w:r>
        <w:rPr>
          <w:spacing w:val="-10"/>
        </w:rPr>
        <w:t>z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426" w:footer="1020" w:top="1700" w:bottom="1200" w:left="1300" w:right="1300"/>
          <w:pgNumType w:start="1"/>
        </w:sectPr>
      </w:pPr>
    </w:p>
    <w:p>
      <w:pPr>
        <w:pStyle w:val="BodyText"/>
        <w:spacing w:before="81"/>
        <w:ind w:left="116"/>
        <w:jc w:val="both"/>
      </w:pPr>
      <w:r>
        <w:rPr/>
        <w:t>Wyrażam</w:t>
      </w:r>
      <w:r>
        <w:rPr>
          <w:spacing w:val="-8"/>
        </w:rPr>
        <w:t> </w:t>
      </w:r>
      <w:r>
        <w:rPr/>
        <w:t>zaniepokojenie,</w:t>
      </w:r>
      <w:r>
        <w:rPr>
          <w:spacing w:val="-6"/>
        </w:rPr>
        <w:t> </w:t>
      </w:r>
      <w:r>
        <w:rPr/>
        <w:t>iż</w:t>
      </w:r>
      <w:r>
        <w:rPr>
          <w:spacing w:val="-6"/>
        </w:rPr>
        <w:t> </w:t>
      </w:r>
      <w:r>
        <w:rPr/>
        <w:t>inwestycja</w:t>
      </w:r>
      <w:r>
        <w:rPr>
          <w:spacing w:val="-7"/>
        </w:rPr>
        <w:t> </w:t>
      </w:r>
      <w:r>
        <w:rPr/>
        <w:t>będzie</w:t>
      </w:r>
      <w:r>
        <w:rPr>
          <w:spacing w:val="-4"/>
        </w:rPr>
        <w:t> </w:t>
      </w:r>
      <w:r>
        <w:rPr/>
        <w:t>negatywnie</w:t>
      </w:r>
      <w:r>
        <w:rPr>
          <w:spacing w:val="-5"/>
        </w:rPr>
        <w:t> </w:t>
      </w:r>
      <w:r>
        <w:rPr/>
        <w:t>oddziaływała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>
          <w:spacing w:val="-2"/>
        </w:rPr>
        <w:t>środowisko.</w:t>
      </w:r>
    </w:p>
    <w:p>
      <w:pPr>
        <w:spacing w:line="360" w:lineRule="auto" w:before="126"/>
        <w:ind w:left="116" w:right="111" w:firstLine="707"/>
        <w:jc w:val="both"/>
        <w:rPr>
          <w:i/>
          <w:sz w:val="22"/>
        </w:rPr>
      </w:pPr>
      <w:r>
        <w:rPr>
          <w:sz w:val="22"/>
        </w:rPr>
        <w:t>W związku z tym zgodnie z art. 8 ust. 1 ustawy z dnia 3 października 2008r. o udostępnianiu informacji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środowisku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jego</w:t>
      </w:r>
      <w:r>
        <w:rPr>
          <w:spacing w:val="-2"/>
          <w:sz w:val="22"/>
        </w:rPr>
        <w:t> </w:t>
      </w:r>
      <w:r>
        <w:rPr>
          <w:sz w:val="22"/>
        </w:rPr>
        <w:t>ochronie,</w:t>
      </w:r>
      <w:r>
        <w:rPr>
          <w:spacing w:val="-2"/>
          <w:sz w:val="22"/>
        </w:rPr>
        <w:t> </w:t>
      </w:r>
      <w:r>
        <w:rPr>
          <w:sz w:val="22"/>
        </w:rPr>
        <w:t>udziale</w:t>
      </w:r>
      <w:r>
        <w:rPr>
          <w:spacing w:val="-2"/>
          <w:sz w:val="22"/>
        </w:rPr>
        <w:t> </w:t>
      </w:r>
      <w:r>
        <w:rPr>
          <w:sz w:val="22"/>
        </w:rPr>
        <w:t>społeczeństwa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ochronie</w:t>
      </w:r>
      <w:r>
        <w:rPr>
          <w:spacing w:val="-2"/>
          <w:sz w:val="22"/>
        </w:rPr>
        <w:t> </w:t>
      </w:r>
      <w:r>
        <w:rPr>
          <w:sz w:val="22"/>
        </w:rPr>
        <w:t>środowiska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4"/>
          <w:sz w:val="22"/>
        </w:rPr>
        <w:t> </w:t>
      </w:r>
      <w:r>
        <w:rPr>
          <w:sz w:val="22"/>
        </w:rPr>
        <w:t>o ocenach oddziaływania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środowisko</w:t>
      </w:r>
      <w:r>
        <w:rPr>
          <w:spacing w:val="-8"/>
          <w:sz w:val="22"/>
        </w:rPr>
        <w:t> </w:t>
      </w:r>
      <w:r>
        <w:rPr>
          <w:sz w:val="22"/>
        </w:rPr>
        <w:t>(Dz.U.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2022</w:t>
      </w:r>
      <w:r>
        <w:rPr>
          <w:spacing w:val="-7"/>
          <w:sz w:val="22"/>
        </w:rPr>
        <w:t> </w:t>
      </w:r>
      <w:r>
        <w:rPr>
          <w:sz w:val="22"/>
        </w:rPr>
        <w:t>r.</w:t>
      </w:r>
      <w:r>
        <w:rPr>
          <w:spacing w:val="-7"/>
          <w:sz w:val="22"/>
        </w:rPr>
        <w:t> </w:t>
      </w:r>
      <w:r>
        <w:rPr>
          <w:sz w:val="22"/>
        </w:rPr>
        <w:t>poz.</w:t>
      </w:r>
      <w:r>
        <w:rPr>
          <w:spacing w:val="-7"/>
          <w:sz w:val="22"/>
        </w:rPr>
        <w:t> </w:t>
      </w:r>
      <w:r>
        <w:rPr>
          <w:sz w:val="22"/>
        </w:rPr>
        <w:t>1029;</w:t>
      </w:r>
      <w:r>
        <w:rPr>
          <w:spacing w:val="-6"/>
          <w:sz w:val="22"/>
        </w:rPr>
        <w:t> </w:t>
      </w:r>
      <w:r>
        <w:rPr>
          <w:sz w:val="22"/>
        </w:rPr>
        <w:t>dalej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skrócie</w:t>
      </w:r>
      <w:r>
        <w:rPr>
          <w:spacing w:val="-7"/>
          <w:sz w:val="22"/>
        </w:rPr>
        <w:t> </w:t>
      </w:r>
      <w:r>
        <w:rPr>
          <w:sz w:val="22"/>
        </w:rPr>
        <w:t>ustawa</w:t>
      </w:r>
      <w:r>
        <w:rPr>
          <w:spacing w:val="-10"/>
          <w:sz w:val="22"/>
        </w:rPr>
        <w:t> </w:t>
      </w:r>
      <w:r>
        <w:rPr>
          <w:sz w:val="22"/>
        </w:rPr>
        <w:t>ooś)</w:t>
      </w:r>
      <w:r>
        <w:rPr>
          <w:spacing w:val="-6"/>
          <w:sz w:val="22"/>
        </w:rPr>
        <w:t> </w:t>
      </w:r>
      <w:r>
        <w:rPr>
          <w:i/>
          <w:sz w:val="22"/>
        </w:rPr>
        <w:t>władze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publiczne</w:t>
      </w:r>
      <w:r>
        <w:rPr>
          <w:i/>
          <w:sz w:val="22"/>
        </w:rPr>
        <w:t> są obowiązane do udostępniania każdemu informacji o środowisku i jego ochronie, które są informacjami znajdującymi się w posiadaniu władz publicznych lub informacjami przeznaczonymi dla władz publicznych, w zakresie, w jakim nie dotyczy to ich działalności ustawodawczej, a w przypadku sądów i trybunałów - działalności orzeczniczej. </w:t>
      </w:r>
      <w:r>
        <w:rPr>
          <w:sz w:val="22"/>
        </w:rPr>
        <w:t>Z kolei zgodnie z art. 14 ust. 1 ustawy ooś </w:t>
      </w:r>
      <w:r>
        <w:rPr>
          <w:i/>
          <w:sz w:val="22"/>
        </w:rPr>
        <w:t>władze</w:t>
      </w:r>
      <w:r>
        <w:rPr>
          <w:i/>
          <w:sz w:val="22"/>
        </w:rPr>
        <w:t> publiczne udostępniają informację o środowisku i jego ochronie bez zbędnej zwłoki, nie później niż w ciągu miesiąca od dnia otrzymania wniosku.</w:t>
      </w:r>
    </w:p>
    <w:p>
      <w:pPr>
        <w:spacing w:line="360" w:lineRule="auto" w:before="1"/>
        <w:ind w:left="116" w:right="112" w:firstLine="707"/>
        <w:jc w:val="both"/>
        <w:rPr>
          <w:i/>
          <w:sz w:val="22"/>
        </w:rPr>
      </w:pP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podstawie</w:t>
      </w:r>
      <w:r>
        <w:rPr>
          <w:spacing w:val="-6"/>
          <w:sz w:val="22"/>
        </w:rPr>
        <w:t> </w:t>
      </w:r>
      <w:r>
        <w:rPr>
          <w:sz w:val="22"/>
        </w:rPr>
        <w:t>motywu</w:t>
      </w:r>
      <w:r>
        <w:rPr>
          <w:spacing w:val="-7"/>
          <w:sz w:val="22"/>
        </w:rPr>
        <w:t> </w:t>
      </w:r>
      <w:r>
        <w:rPr>
          <w:sz w:val="22"/>
        </w:rPr>
        <w:t>16</w:t>
      </w:r>
      <w:r>
        <w:rPr>
          <w:spacing w:val="-7"/>
          <w:sz w:val="22"/>
        </w:rPr>
        <w:t> </w:t>
      </w:r>
      <w:r>
        <w:rPr>
          <w:sz w:val="22"/>
        </w:rPr>
        <w:t>Preambuły</w:t>
      </w:r>
      <w:r>
        <w:rPr>
          <w:spacing w:val="-9"/>
          <w:sz w:val="22"/>
        </w:rPr>
        <w:t> </w:t>
      </w:r>
      <w:r>
        <w:rPr>
          <w:sz w:val="22"/>
        </w:rPr>
        <w:t>Dyrektywy</w:t>
      </w:r>
      <w:r>
        <w:rPr>
          <w:spacing w:val="-7"/>
          <w:sz w:val="22"/>
        </w:rPr>
        <w:t> </w:t>
      </w:r>
      <w:r>
        <w:rPr>
          <w:sz w:val="22"/>
        </w:rPr>
        <w:t>2003/4/WE</w:t>
      </w:r>
      <w:r>
        <w:rPr>
          <w:spacing w:val="-8"/>
          <w:sz w:val="22"/>
        </w:rPr>
        <w:t> </w:t>
      </w:r>
      <w:r>
        <w:rPr>
          <w:sz w:val="22"/>
        </w:rPr>
        <w:t>Parlamentu</w:t>
      </w:r>
      <w:r>
        <w:rPr>
          <w:spacing w:val="-6"/>
          <w:sz w:val="22"/>
        </w:rPr>
        <w:t> </w:t>
      </w:r>
      <w:r>
        <w:rPr>
          <w:sz w:val="22"/>
        </w:rPr>
        <w:t>Europejskiego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Rady z dnia 28 stycznia 2003 r. w sprawie publicznego dostępu do informacji dotyczących środowiska i uchylająca dyrektywę Rady 90/313/EWG, </w:t>
      </w:r>
      <w:r>
        <w:rPr>
          <w:i/>
          <w:sz w:val="22"/>
        </w:rPr>
        <w:t>prawo do informacji oznacza, że ujawnianie informacji</w:t>
      </w:r>
      <w:r>
        <w:rPr>
          <w:i/>
          <w:sz w:val="22"/>
        </w:rPr>
        <w:t> powinno stanowić regułę oraz że organy władzy publicznej powinny móc odmówić udostępnienia informacji o środowisku w określonych i jasno sprecyzowanych przypadkach. Podstawy do odmowy powinny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być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interpretowane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zawężająco,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przy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czym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należy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rozważyć,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czy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społeczny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interes,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któremu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ma służyć ujawnienie informacji, nie przeważa nad interesem dyktującym odmowę udostępnienia informacji.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Powody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odmowy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powinny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zostać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przedstawione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wnioskodawcy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w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terminie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określonym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przez niniejszą dyrektywę.</w:t>
      </w:r>
    </w:p>
    <w:p>
      <w:pPr>
        <w:spacing w:line="360" w:lineRule="auto" w:before="0"/>
        <w:ind w:left="116" w:right="115" w:firstLine="707"/>
        <w:jc w:val="both"/>
        <w:rPr>
          <w:sz w:val="22"/>
        </w:rPr>
      </w:pPr>
      <w:r>
        <w:rPr>
          <w:sz w:val="22"/>
        </w:rPr>
        <w:t>Z kolei na podstawie art. 8 ust. 2 ustawy ooś </w:t>
      </w:r>
      <w:r>
        <w:rPr>
          <w:i/>
          <w:sz w:val="22"/>
        </w:rPr>
        <w:t>władze publiczne są obowiązane do udzielania</w:t>
      </w:r>
      <w:r>
        <w:rPr>
          <w:i/>
          <w:sz w:val="22"/>
        </w:rPr>
        <w:t> niezbędnej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pomocy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wskazówek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przy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wyszukiwaniu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informacji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środowisku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jego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ochronie.</w:t>
      </w:r>
      <w:r>
        <w:rPr>
          <w:i/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związku z powyższym Regionalny Dyrektor Ochrony Środowiska w Warszawie powinien odpowiedzieć na niniejszy</w:t>
      </w:r>
      <w:r>
        <w:rPr>
          <w:spacing w:val="-10"/>
          <w:sz w:val="22"/>
        </w:rPr>
        <w:t> </w:t>
      </w:r>
      <w:r>
        <w:rPr>
          <w:sz w:val="22"/>
        </w:rPr>
        <w:t>wniosek</w:t>
      </w:r>
      <w:r>
        <w:rPr>
          <w:spacing w:val="4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zakresie</w:t>
      </w:r>
      <w:r>
        <w:rPr>
          <w:spacing w:val="-7"/>
          <w:sz w:val="22"/>
        </w:rPr>
        <w:t> </w:t>
      </w:r>
      <w:r>
        <w:rPr>
          <w:sz w:val="22"/>
        </w:rPr>
        <w:t>punktów</w:t>
      </w:r>
      <w:r>
        <w:rPr>
          <w:spacing w:val="-8"/>
          <w:sz w:val="22"/>
        </w:rPr>
        <w:t> </w:t>
      </w:r>
      <w:r>
        <w:rPr>
          <w:sz w:val="22"/>
        </w:rPr>
        <w:t>2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3,</w:t>
      </w:r>
      <w:r>
        <w:rPr>
          <w:spacing w:val="-10"/>
          <w:sz w:val="22"/>
        </w:rPr>
        <w:t> </w:t>
      </w:r>
      <w:r>
        <w:rPr>
          <w:sz w:val="22"/>
        </w:rPr>
        <w:t>albowiem</w:t>
      </w:r>
      <w:r>
        <w:rPr>
          <w:spacing w:val="-10"/>
          <w:sz w:val="22"/>
        </w:rPr>
        <w:t> </w:t>
      </w:r>
      <w:r>
        <w:rPr>
          <w:sz w:val="22"/>
        </w:rPr>
        <w:t>organ</w:t>
      </w:r>
      <w:r>
        <w:rPr>
          <w:spacing w:val="-9"/>
          <w:sz w:val="22"/>
        </w:rPr>
        <w:t> </w:t>
      </w:r>
      <w:r>
        <w:rPr>
          <w:sz w:val="22"/>
        </w:rPr>
        <w:t>jest</w:t>
      </w:r>
      <w:r>
        <w:rPr>
          <w:spacing w:val="-8"/>
          <w:sz w:val="22"/>
        </w:rPr>
        <w:t> </w:t>
      </w:r>
      <w:r>
        <w:rPr>
          <w:sz w:val="22"/>
        </w:rPr>
        <w:t>obowiązany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udzielenia</w:t>
      </w:r>
      <w:r>
        <w:rPr>
          <w:spacing w:val="-9"/>
          <w:sz w:val="22"/>
        </w:rPr>
        <w:t> </w:t>
      </w:r>
      <w:r>
        <w:rPr>
          <w:sz w:val="22"/>
        </w:rPr>
        <w:t>niezbędnej pomocy i wskazówek przy wyszukaniu informacji o środowisku oraz jego ochronie.</w:t>
      </w:r>
    </w:p>
    <w:p>
      <w:pPr>
        <w:pStyle w:val="BodyText"/>
        <w:spacing w:line="360" w:lineRule="auto"/>
        <w:ind w:left="116" w:right="113"/>
        <w:jc w:val="both"/>
      </w:pPr>
      <w:r>
        <w:rPr/>
        <w:t>Mając na uwadze powyższe wnoszę o udzielenie informacji zawartych w petitum niniejszego wniosku pisemnie pocztą tradycyjną, na adres wskazany we wniosku.</w:t>
      </w:r>
    </w:p>
    <w:p>
      <w:pPr>
        <w:pStyle w:val="BodyText"/>
        <w:spacing w:line="360" w:lineRule="auto"/>
        <w:ind w:left="116" w:right="112" w:firstLine="707"/>
        <w:jc w:val="both"/>
      </w:pPr>
      <w:r>
        <w:rPr/>
        <w:t>Jednocześnie</w:t>
      </w:r>
      <w:r>
        <w:rPr>
          <w:spacing w:val="-1"/>
        </w:rPr>
        <w:t> </w:t>
      </w:r>
      <w:r>
        <w:rPr/>
        <w:t>wskazuję, że</w:t>
      </w:r>
      <w:r>
        <w:rPr>
          <w:spacing w:val="-1"/>
        </w:rPr>
        <w:t> </w:t>
      </w:r>
      <w:r>
        <w:rPr/>
        <w:t>wydłużenie konsultacji do</w:t>
      </w:r>
      <w:r>
        <w:rPr>
          <w:spacing w:val="-4"/>
        </w:rPr>
        <w:t> </w:t>
      </w:r>
      <w:r>
        <w:rPr/>
        <w:t>60 dni od</w:t>
      </w:r>
      <w:r>
        <w:rPr>
          <w:spacing w:val="-1"/>
        </w:rPr>
        <w:t> </w:t>
      </w:r>
      <w:r>
        <w:rPr/>
        <w:t>momentu złożenia niniejszego pisma ma związek z obszernym materiałem raportu inwestycji. Osoba fizyczna nie posiadająca specjalistycznej wiedzy, nie ma odpowiednich zdolności intelektualnych na zapoznanie się oraz zrozumienie raportu inwestycji, zawierającego około 20 000 stron.</w:t>
      </w:r>
    </w:p>
    <w:p>
      <w:pPr>
        <w:pStyle w:val="BodyText"/>
        <w:ind w:left="824"/>
        <w:jc w:val="both"/>
      </w:pPr>
      <w:r>
        <w:rPr/>
        <w:t>W</w:t>
      </w:r>
      <w:r>
        <w:rPr>
          <w:spacing w:val="-3"/>
        </w:rPr>
        <w:t> </w:t>
      </w:r>
      <w:r>
        <w:rPr/>
        <w:t>związku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powyższym</w:t>
      </w:r>
      <w:r>
        <w:rPr>
          <w:spacing w:val="-4"/>
        </w:rPr>
        <w:t> </w:t>
      </w:r>
      <w:r>
        <w:rPr/>
        <w:t>wniosek</w:t>
      </w:r>
      <w:r>
        <w:rPr>
          <w:spacing w:val="-8"/>
        </w:rPr>
        <w:t> </w:t>
      </w:r>
      <w:r>
        <w:rPr/>
        <w:t>jest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pełni</w:t>
      </w:r>
      <w:r>
        <w:rPr>
          <w:spacing w:val="-1"/>
        </w:rPr>
        <w:t> </w:t>
      </w:r>
      <w:r>
        <w:rPr>
          <w:spacing w:val="-2"/>
        </w:rPr>
        <w:t>uzasadniony.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4365"/>
      </w:pPr>
      <w:r>
        <w:rPr/>
        <w:t>podpis</w:t>
      </w:r>
      <w:r>
        <w:rPr>
          <w:spacing w:val="-2"/>
        </w:rPr>
        <w:t> …………………………………………………</w:t>
      </w:r>
    </w:p>
    <w:sectPr>
      <w:headerReference w:type="default" r:id="rId7"/>
      <w:footerReference w:type="default" r:id="rId8"/>
      <w:pgSz w:w="11910" w:h="16840"/>
      <w:pgMar w:header="1426" w:footer="1020" w:top="170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40009pt;margin-top:779.93811pt;width:27.1pt;height:14.25pt;mso-position-horizontal-relative:page;mso-position-vertical-relative:page;z-index:-15775232" type="#_x0000_t202" id="docshape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str.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40009pt;margin-top:779.93811pt;width:27.1pt;height:14.25pt;mso-position-horizontal-relative:page;mso-position-vertical-relative:page;z-index:-15774208" type="#_x0000_t202" id="docshape4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str.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1.390015pt;margin-top:70.282089pt;width:144.25pt;height:14.25pt;mso-position-horizontal-relative:page;mso-position-vertical-relative:page;z-index:-15775744" type="#_x0000_t202" id="docshape1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Baranów,</w:t>
                </w:r>
                <w:r>
                  <w:rPr>
                    <w:spacing w:val="-2"/>
                  </w:rPr>
                  <w:t> </w:t>
                </w:r>
                <w:r>
                  <w:rPr/>
                  <w:t>dnia</w:t>
                </w:r>
                <w:r>
                  <w:rPr>
                    <w:spacing w:val="-4"/>
                  </w:rPr>
                  <w:t> </w:t>
                </w:r>
                <w:r>
                  <w:rPr/>
                  <w:t>….</w:t>
                </w:r>
                <w:r>
                  <w:rPr>
                    <w:spacing w:val="-4"/>
                  </w:rPr>
                  <w:t> </w:t>
                </w:r>
                <w:r>
                  <w:rPr/>
                  <w:t>lutego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2"/>
                  </w:rPr>
                  <w:t>2023r.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0.282089pt;width:455.8pt;height:14.25pt;mso-position-horizontal-relative:page;mso-position-vertical-relative:page;z-index:-15774720" type="#_x0000_t202" id="docshape3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urządzeniami</w:t>
                </w:r>
                <w:r>
                  <w:rPr>
                    <w:spacing w:val="52"/>
                  </w:rPr>
                  <w:t> </w:t>
                </w:r>
                <w:r>
                  <w:rPr/>
                  <w:t>i</w:t>
                </w:r>
                <w:r>
                  <w:rPr>
                    <w:spacing w:val="55"/>
                  </w:rPr>
                  <w:t> </w:t>
                </w:r>
                <w:r>
                  <w:rPr/>
                  <w:t>obiektami</w:t>
                </w:r>
                <w:r>
                  <w:rPr>
                    <w:spacing w:val="54"/>
                  </w:rPr>
                  <w:t> </w:t>
                </w:r>
                <w:r>
                  <w:rPr/>
                  <w:t>niezbędnymi</w:t>
                </w:r>
                <w:r>
                  <w:rPr>
                    <w:spacing w:val="55"/>
                  </w:rPr>
                  <w:t> </w:t>
                </w:r>
                <w:r>
                  <w:rPr/>
                  <w:t>do</w:t>
                </w:r>
                <w:r>
                  <w:rPr>
                    <w:spacing w:val="53"/>
                  </w:rPr>
                  <w:t> </w:t>
                </w:r>
                <w:r>
                  <w:rPr/>
                  <w:t>jego</w:t>
                </w:r>
                <w:r>
                  <w:rPr>
                    <w:spacing w:val="54"/>
                  </w:rPr>
                  <w:t> </w:t>
                </w:r>
                <w:r>
                  <w:rPr/>
                  <w:t>funkcjonowania”</w:t>
                </w:r>
                <w:r>
                  <w:rPr>
                    <w:spacing w:val="55"/>
                  </w:rPr>
                  <w:t> </w:t>
                </w:r>
                <w:r>
                  <w:rPr/>
                  <w:t>(dalej</w:t>
                </w:r>
                <w:r>
                  <w:rPr>
                    <w:spacing w:val="54"/>
                  </w:rPr>
                  <w:t> </w:t>
                </w:r>
                <w:r>
                  <w:rPr/>
                  <w:t>w</w:t>
                </w:r>
                <w:r>
                  <w:rPr>
                    <w:spacing w:val="53"/>
                  </w:rPr>
                  <w:t> </w:t>
                </w:r>
                <w:r>
                  <w:rPr/>
                  <w:t>skrócie</w:t>
                </w:r>
                <w:r>
                  <w:rPr>
                    <w:spacing w:val="55"/>
                  </w:rPr>
                  <w:t> </w:t>
                </w:r>
                <w:r>
                  <w:rPr>
                    <w:spacing w:val="-2"/>
                  </w:rPr>
                  <w:t>„inwestycja”).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2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6" w:right="112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SWrzaskowski</dc:creator>
  <dcterms:created xsi:type="dcterms:W3CDTF">2023-02-08T14:30:34Z</dcterms:created>
  <dcterms:modified xsi:type="dcterms:W3CDTF">2023-02-08T14:30:34Z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2019</vt:lpwstr>
  </property>
</Properties>
</file>